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771" w:rsidRPr="007B52EC" w:rsidRDefault="00086F7E">
      <w:pPr>
        <w:rPr>
          <w:b/>
        </w:rPr>
      </w:pPr>
      <w:r w:rsidRPr="007B52EC">
        <w:rPr>
          <w:b/>
        </w:rPr>
        <w:t>Coleção #02 2025 CEDRO TEXTIL</w:t>
      </w:r>
    </w:p>
    <w:p w:rsidR="00086F7E" w:rsidRDefault="00086F7E"/>
    <w:p w:rsidR="00086F7E" w:rsidRDefault="00086F7E">
      <w:r>
        <w:t>Sempre comprometida com a inovação e a sustentabilidade, a cedro lança sua segunda coleção para o ano de 2025.</w:t>
      </w:r>
    </w:p>
    <w:p w:rsidR="00D9071B" w:rsidRDefault="00086F7E">
      <w:r>
        <w:t xml:space="preserve">Apostando na versatilidade dos produtos, que vão de encontro aos desejos do mercado, a empresa traz 3 novos artigos. Eles unem conforto, durabilidade e </w:t>
      </w:r>
      <w:r w:rsidR="00D9071B">
        <w:t>versatilidade, para atender aos mais diversos perfis de clientes.</w:t>
      </w:r>
    </w:p>
    <w:p w:rsidR="00D9071B" w:rsidRDefault="00D9071B">
      <w:r>
        <w:t xml:space="preserve">Desenvolvidos </w:t>
      </w:r>
      <w:proofErr w:type="gramStart"/>
      <w:r>
        <w:t>à</w:t>
      </w:r>
      <w:proofErr w:type="gramEnd"/>
      <w:r>
        <w:t xml:space="preserve"> partir de ampla pesquisa, os novos tecidos foram pensados para atender a uma demanda de pesos medianos, com </w:t>
      </w:r>
      <w:proofErr w:type="spellStart"/>
      <w:r>
        <w:t>power</w:t>
      </w:r>
      <w:proofErr w:type="spellEnd"/>
      <w:r>
        <w:t xml:space="preserve"> de conforto e </w:t>
      </w:r>
      <w:proofErr w:type="spellStart"/>
      <w:r>
        <w:t>aque</w:t>
      </w:r>
      <w:proofErr w:type="spellEnd"/>
      <w:r>
        <w:t xml:space="preserve"> atenda a uma gama considerável de modelagens e processos de lavanderia.</w:t>
      </w:r>
    </w:p>
    <w:p w:rsidR="007B52EC" w:rsidRDefault="007B52EC"/>
    <w:p w:rsidR="007B52EC" w:rsidRDefault="007B52EC">
      <w:pPr>
        <w:rPr>
          <w:b/>
        </w:rPr>
      </w:pPr>
      <w:r w:rsidRPr="007B52EC">
        <w:rPr>
          <w:b/>
        </w:rPr>
        <w:t>LANÇAMANTOS:</w:t>
      </w:r>
    </w:p>
    <w:p w:rsidR="007B52EC" w:rsidRDefault="007B52EC">
      <w:pPr>
        <w:rPr>
          <w:b/>
        </w:rPr>
      </w:pPr>
    </w:p>
    <w:p w:rsidR="007B52EC" w:rsidRDefault="007B52EC">
      <w:r>
        <w:rPr>
          <w:b/>
        </w:rPr>
        <w:t xml:space="preserve">-Colorado </w:t>
      </w:r>
      <w:proofErr w:type="spellStart"/>
      <w:r>
        <w:rPr>
          <w:b/>
        </w:rPr>
        <w:t>Stretch</w:t>
      </w:r>
      <w:proofErr w:type="spellEnd"/>
      <w:r>
        <w:rPr>
          <w:b/>
        </w:rPr>
        <w:t xml:space="preserve"> 9</w:t>
      </w:r>
      <w:r w:rsidR="007442DF">
        <w:rPr>
          <w:b/>
        </w:rPr>
        <w:t xml:space="preserve"> </w:t>
      </w:r>
      <w:r>
        <w:rPr>
          <w:b/>
        </w:rPr>
        <w:t xml:space="preserve">OZ: </w:t>
      </w:r>
      <w:r>
        <w:t xml:space="preserve">Da linha denim, o Colorado </w:t>
      </w:r>
      <w:proofErr w:type="spellStart"/>
      <w:r>
        <w:t>stretch</w:t>
      </w:r>
      <w:proofErr w:type="spellEnd"/>
      <w:r>
        <w:t xml:space="preserve"> se destaca pela </w:t>
      </w:r>
      <w:proofErr w:type="gramStart"/>
      <w:r>
        <w:t>largura  de</w:t>
      </w:r>
      <w:proofErr w:type="gramEnd"/>
      <w:r>
        <w:t xml:space="preserve"> 1,70m e pelo seu tingimento ultra blue, que surpreende pelas tonalidades na lavanderia. É um artigo com </w:t>
      </w:r>
      <w:proofErr w:type="spellStart"/>
      <w:r>
        <w:t>power</w:t>
      </w:r>
      <w:proofErr w:type="spellEnd"/>
      <w:r>
        <w:t xml:space="preserve"> de até 35%, ideal tanto para peças mais ajustadas como calças </w:t>
      </w:r>
      <w:proofErr w:type="gramStart"/>
      <w:r>
        <w:t>retas ,</w:t>
      </w:r>
      <w:proofErr w:type="gramEnd"/>
      <w:r>
        <w:t xml:space="preserve"> quanto para calças cargo e </w:t>
      </w:r>
      <w:proofErr w:type="spellStart"/>
      <w:r>
        <w:t>pantalonas</w:t>
      </w:r>
      <w:proofErr w:type="spellEnd"/>
      <w:r>
        <w:t>.</w:t>
      </w:r>
      <w:r w:rsidR="00E8684D">
        <w:t xml:space="preserve"> É o clássico índigo azul, aliado a um peso que se adequa perfeitamente ao nosso clima e ao nosso estilo.</w:t>
      </w:r>
    </w:p>
    <w:p w:rsidR="00E8684D" w:rsidRDefault="00E8684D">
      <w:r w:rsidRPr="007442DF">
        <w:rPr>
          <w:b/>
        </w:rPr>
        <w:t xml:space="preserve">-Colorado </w:t>
      </w:r>
      <w:proofErr w:type="spellStart"/>
      <w:r w:rsidRPr="007442DF">
        <w:rPr>
          <w:b/>
        </w:rPr>
        <w:t>Stretch</w:t>
      </w:r>
      <w:proofErr w:type="spellEnd"/>
      <w:r w:rsidRPr="007442DF">
        <w:rPr>
          <w:b/>
        </w:rPr>
        <w:t xml:space="preserve"> Black 9</w:t>
      </w:r>
      <w:r w:rsidR="007442DF" w:rsidRPr="007442DF">
        <w:rPr>
          <w:b/>
        </w:rPr>
        <w:t xml:space="preserve"> </w:t>
      </w:r>
      <w:r w:rsidRPr="007442DF">
        <w:rPr>
          <w:b/>
        </w:rPr>
        <w:t>OZ</w:t>
      </w:r>
      <w:r w:rsidR="007442DF">
        <w:rPr>
          <w:b/>
        </w:rPr>
        <w:t xml:space="preserve">: </w:t>
      </w:r>
      <w:r w:rsidR="007442DF">
        <w:t xml:space="preserve">O Black profundo desse tecido da linha denim, é o grande diferencial de uma base com peso mediano e </w:t>
      </w:r>
      <w:proofErr w:type="spellStart"/>
      <w:r w:rsidR="007442DF">
        <w:t>power</w:t>
      </w:r>
      <w:proofErr w:type="spellEnd"/>
      <w:r w:rsidR="007442DF">
        <w:t xml:space="preserve"> de até 35 %. O tingimento </w:t>
      </w:r>
      <w:proofErr w:type="spellStart"/>
      <w:r w:rsidR="007442DF">
        <w:t>Super</w:t>
      </w:r>
      <w:proofErr w:type="spellEnd"/>
      <w:r w:rsidR="007442DF">
        <w:t xml:space="preserve"> </w:t>
      </w:r>
      <w:proofErr w:type="spellStart"/>
      <w:r w:rsidR="007442DF">
        <w:t>black</w:t>
      </w:r>
      <w:proofErr w:type="spellEnd"/>
      <w:r w:rsidR="007442DF">
        <w:t xml:space="preserve"> desse tecido, possibilita que se faça um amaciado, mantendo as suas características, mas também, lavanderias mais extremas como o marmorizado. É um tecido perfeito para </w:t>
      </w:r>
      <w:proofErr w:type="spellStart"/>
      <w:r w:rsidR="007442DF">
        <w:t>pantalonas</w:t>
      </w:r>
      <w:proofErr w:type="spellEnd"/>
      <w:r w:rsidR="007442DF">
        <w:t>, shorts, jaquetas, sempre privilegiando o conforto.</w:t>
      </w:r>
    </w:p>
    <w:p w:rsidR="007442DF" w:rsidRDefault="007442DF"/>
    <w:p w:rsidR="007442DF" w:rsidRDefault="007442DF">
      <w:r>
        <w:rPr>
          <w:b/>
        </w:rPr>
        <w:t xml:space="preserve">-Petra 6,5 OZ: </w:t>
      </w:r>
      <w:r>
        <w:t xml:space="preserve">Da linha de artigos </w:t>
      </w:r>
      <w:proofErr w:type="spellStart"/>
      <w:r>
        <w:t>colour</w:t>
      </w:r>
      <w:proofErr w:type="spellEnd"/>
      <w:r>
        <w:t xml:space="preserve">, o Petra é uma sarja com 1, 70 de largura e peso mais leve. Sua composição 100% CO, traz o conforto das fibras naturais e sua sarja bem marcada, tem a estrutura clássica ideal para bermudas, </w:t>
      </w:r>
      <w:proofErr w:type="spellStart"/>
      <w:proofErr w:type="gramStart"/>
      <w:r>
        <w:t>pantalonas</w:t>
      </w:r>
      <w:proofErr w:type="spellEnd"/>
      <w:r>
        <w:t>, e shorts</w:t>
      </w:r>
      <w:proofErr w:type="gramEnd"/>
      <w:r>
        <w:t xml:space="preserve">. Mas também par ao mercado infantil. Com o acabamento </w:t>
      </w:r>
      <w:proofErr w:type="spellStart"/>
      <w:r>
        <w:t>Touch</w:t>
      </w:r>
      <w:proofErr w:type="spellEnd"/>
      <w:r>
        <w:t>, o Petra tem o toque delicado e confortável, perfeito para vários tipos de modelagem.</w:t>
      </w:r>
    </w:p>
    <w:p w:rsidR="007442DF" w:rsidRDefault="007442DF"/>
    <w:p w:rsidR="007442DF" w:rsidRDefault="007442DF"/>
    <w:p w:rsidR="007442DF" w:rsidRDefault="007442DF">
      <w:pPr>
        <w:rPr>
          <w:b/>
        </w:rPr>
      </w:pPr>
      <w:r w:rsidRPr="007442DF">
        <w:rPr>
          <w:b/>
        </w:rPr>
        <w:t>EDITORIAL:</w:t>
      </w:r>
    </w:p>
    <w:p w:rsidR="007442DF" w:rsidRDefault="007442DF">
      <w:pPr>
        <w:rPr>
          <w:b/>
        </w:rPr>
      </w:pPr>
    </w:p>
    <w:p w:rsidR="007442DF" w:rsidRDefault="007442DF">
      <w:r>
        <w:t xml:space="preserve">O editorial #02 2025 </w:t>
      </w:r>
      <w:proofErr w:type="gramStart"/>
      <w:r>
        <w:t>da cedro</w:t>
      </w:r>
      <w:proofErr w:type="gramEnd"/>
      <w:r>
        <w:t xml:space="preserve">, captura um momento da moda onde as roupas têm de ser multifuncionais e circular em várias ocasiões. </w:t>
      </w:r>
    </w:p>
    <w:p w:rsidR="007442DF" w:rsidRDefault="007442DF">
      <w:r>
        <w:t>Tendo como base o Office Core, a moda que se inspira na roupa de escritório, a Cedro criou fotos que traduzem o ambiente corporativo e roupas que vão do trabalho ao lazer, sem complicações.</w:t>
      </w:r>
    </w:p>
    <w:p w:rsidR="007442DF" w:rsidRDefault="007442DF">
      <w:r>
        <w:lastRenderedPageBreak/>
        <w:t xml:space="preserve">Os jeans e </w:t>
      </w:r>
      <w:proofErr w:type="spellStart"/>
      <w:r>
        <w:t>colour</w:t>
      </w:r>
      <w:proofErr w:type="spellEnd"/>
      <w:r>
        <w:t xml:space="preserve"> são as estrelas, mostrando todo o potencial dos tecidos da Cedro para estarem em todos os lugares.</w:t>
      </w:r>
    </w:p>
    <w:p w:rsidR="007442DF" w:rsidRDefault="007442DF">
      <w:r>
        <w:t xml:space="preserve">O editorial tem peças criadas </w:t>
      </w:r>
      <w:r w:rsidR="002F0699">
        <w:t>pelo Gerente de Estilo Eduardo P</w:t>
      </w:r>
      <w:bookmarkStart w:id="0" w:name="_GoBack"/>
      <w:bookmarkEnd w:id="0"/>
      <w:r>
        <w:t xml:space="preserve">aixão. Foi fotografado por Gustavo Marx, com </w:t>
      </w:r>
      <w:proofErr w:type="spellStart"/>
      <w:r>
        <w:t>Styling</w:t>
      </w:r>
      <w:proofErr w:type="spellEnd"/>
      <w:r>
        <w:t xml:space="preserve"> de Maria Cândida e beleza de Luiz Bicalho.</w:t>
      </w:r>
    </w:p>
    <w:p w:rsidR="007442DF" w:rsidRPr="007442DF" w:rsidRDefault="007442DF">
      <w:r>
        <w:t xml:space="preserve">As imagens estarão nas redes sociais </w:t>
      </w:r>
      <w:proofErr w:type="gramStart"/>
      <w:r>
        <w:t>da cedro</w:t>
      </w:r>
      <w:proofErr w:type="gramEnd"/>
      <w:r>
        <w:t xml:space="preserve">, bem como no site da Companhia e </w:t>
      </w:r>
      <w:r w:rsidR="002F0699">
        <w:t>no book da coleção.</w:t>
      </w:r>
    </w:p>
    <w:p w:rsidR="007442DF" w:rsidRPr="007442DF" w:rsidRDefault="007442DF"/>
    <w:p w:rsidR="007B52EC" w:rsidRDefault="007B52EC"/>
    <w:sectPr w:rsidR="007B52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626"/>
    <w:rsid w:val="00086F7E"/>
    <w:rsid w:val="002F0699"/>
    <w:rsid w:val="007442DF"/>
    <w:rsid w:val="007B52EC"/>
    <w:rsid w:val="009174BA"/>
    <w:rsid w:val="00BF0626"/>
    <w:rsid w:val="00D9071B"/>
    <w:rsid w:val="00E62771"/>
    <w:rsid w:val="00E8684D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AA923B-7718-4998-9E16-44F639331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394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da Paixao Souza</dc:creator>
  <cp:keywords/>
  <dc:description/>
  <cp:lastModifiedBy>Eduardo da Paixao Souza</cp:lastModifiedBy>
  <cp:revision>4</cp:revision>
  <dcterms:created xsi:type="dcterms:W3CDTF">2025-09-02T14:07:00Z</dcterms:created>
  <dcterms:modified xsi:type="dcterms:W3CDTF">2025-09-02T19:29:00Z</dcterms:modified>
</cp:coreProperties>
</file>